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（様式４）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企　画　提　案　書　等　提　出　届</w:t>
      </w:r>
    </w:p>
    <w:p w:rsidR="00000000" w:rsidDel="00000000" w:rsidP="00000000" w:rsidRDefault="00000000" w:rsidRPr="00000000" w14:paraId="00000003">
      <w:pPr>
        <w:ind w:right="84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216"/>
        <w:rPr>
          <w:rFonts w:ascii="MS Mincho" w:cs="MS Mincho" w:eastAsia="MS Mincho" w:hAnsi="MS Mincho"/>
        </w:rPr>
      </w:pPr>
      <w:bookmarkStart w:colFirst="0" w:colLast="0" w:name="_heading=h.7lwkfsw7ovlk" w:id="0"/>
      <w:bookmarkEnd w:id="0"/>
      <w:r w:rsidDel="00000000" w:rsidR="00000000" w:rsidRPr="00000000">
        <w:rPr>
          <w:rFonts w:ascii="MS Mincho" w:cs="MS Mincho" w:eastAsia="MS Mincho" w:hAnsi="MS Mincho"/>
          <w:rtl w:val="0"/>
        </w:rPr>
        <w:t xml:space="preserve">佐久市長　　栁田　清二　様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06036484"/>
        <w:tag w:val="goog_rdk_0"/>
      </w:sdtPr>
      <w:sdtContent>
        <w:tbl>
          <w:tblPr>
            <w:tblStyle w:val="Table1"/>
            <w:tblW w:w="7035.0" w:type="dxa"/>
            <w:jc w:val="left"/>
            <w:tblInd w:w="160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30"/>
            <w:gridCol w:w="4155"/>
            <w:gridCol w:w="750"/>
            <w:tblGridChange w:id="0">
              <w:tblGrid>
                <w:gridCol w:w="2130"/>
                <w:gridCol w:w="4155"/>
                <w:gridCol w:w="750"/>
              </w:tblGrid>
            </w:tblGridChange>
          </w:tblGrid>
          <w:tr>
            <w:trPr>
              <w:cantSplit w:val="0"/>
              <w:trHeight w:val="7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8">
                <w:pPr>
                  <w:jc w:val="left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rtl w:val="0"/>
                  </w:rPr>
                  <w:t xml:space="preserve">所在地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9">
                <w:pPr>
                  <w:jc w:val="left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B">
                <w:pPr>
                  <w:jc w:val="left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rtl w:val="0"/>
                  </w:rPr>
                  <w:t xml:space="preserve">会社・法人等名称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C">
                <w:pPr>
                  <w:jc w:val="left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587.4015748031497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jc w:val="left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rtl w:val="0"/>
                  </w:rPr>
                  <w:t xml:space="preserve">代表者職名　氏名</w:t>
                </w:r>
              </w:p>
            </w:tc>
            <w:tc>
              <w:tcPr>
                <w:tcBorders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jc w:val="left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jc w:val="left"/>
                  <w:rPr>
                    <w:rFonts w:ascii="MS Mincho" w:cs="MS Mincho" w:eastAsia="MS Mincho" w:hAnsi="MS Mincho"/>
                    <w:color w:val="b7b7b7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color w:val="b7b7b7"/>
                    <w:rtl w:val="0"/>
                  </w:rPr>
                  <w:t xml:space="preserve">印</w:t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令和８年度自動音声応答システム導入業務に係る公募型プロポーザル実施要領に基づき、次のとおり企画提案書等を提出します。</w:t>
      </w:r>
    </w:p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なお、提出書類の全ての記載事項に相違ないことを誓約します。</w:t>
      </w:r>
    </w:p>
    <w:p w:rsidR="00000000" w:rsidDel="00000000" w:rsidP="00000000" w:rsidRDefault="00000000" w:rsidRPr="00000000" w14:paraId="0000001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【提出書類】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65" w:hanging="36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会社概要（様式５）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65" w:hanging="36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業務実施体制（様式６）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65" w:hanging="36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配置予定技術者調書（様式７）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65" w:hanging="36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企画提案書（任意様式）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65" w:hanging="360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参考見積書（様式８）</w:t>
      </w:r>
    </w:p>
    <w:p w:rsidR="00000000" w:rsidDel="00000000" w:rsidP="00000000" w:rsidRDefault="00000000" w:rsidRPr="00000000" w14:paraId="0000001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bookmarkStart w:colFirst="0" w:colLast="0" w:name="_heading=h.t9w3xvfjllec" w:id="1"/>
      <w:bookmarkEnd w:id="1"/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1531" w:header="851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□"/>
      <w:lvlJc w:val="left"/>
      <w:pPr>
        <w:ind w:left="765" w:hanging="360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1245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665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85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505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925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45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765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185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b+wEseI1g4+sUKBHH1kFR7nT9A==">CgMxLjAaHwoBMBIaChgICVIUChJ0YWJsZS5rOGt3eHRvZ2w5MjcyDmguN2x3a2ZzdzdvdmxrMg5oLnQ5dzN4dmZqbGxlYzgAciExLTVfNXZxcm5XTU5nRFQ5aVlxWnVFbjlIS1JlMXd4VEo=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