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2"/>
        <w:gridCol w:w="3275"/>
      </w:tblGrid>
      <w:tr w:rsidR="002E220F" w14:paraId="00EE273B" w14:textId="77777777" w:rsidTr="002E220F">
        <w:trPr>
          <w:trHeight w:val="400"/>
        </w:trPr>
        <w:tc>
          <w:tcPr>
            <w:tcW w:w="9962" w:type="dxa"/>
            <w:gridSpan w:val="3"/>
            <w:tcBorders>
              <w:top w:val="single" w:sz="4" w:space="0" w:color="auto"/>
              <w:left w:val="single" w:sz="4" w:space="0" w:color="auto"/>
              <w:bottom w:val="single" w:sz="4" w:space="0" w:color="auto"/>
              <w:right w:val="single" w:sz="4" w:space="0" w:color="auto"/>
            </w:tcBorders>
            <w:hideMark/>
          </w:tcPr>
          <w:p w14:paraId="010D93DD" w14:textId="77777777" w:rsidR="002E220F" w:rsidRDefault="002E220F">
            <w:pPr>
              <w:suppressAutoHyphens/>
              <w:kinsoku w:val="0"/>
              <w:autoSpaceDE w:val="0"/>
              <w:autoSpaceDN w:val="0"/>
              <w:spacing w:line="366" w:lineRule="atLeast"/>
              <w:jc w:val="center"/>
              <w:rPr>
                <w:rFonts w:ascii="ＭＳ ゴシック" w:eastAsia="ＭＳ ゴシック" w:hAnsi="ＭＳ ゴシック"/>
              </w:rPr>
            </w:pPr>
            <w:bookmarkStart w:id="0" w:name="_Hlk176367904"/>
            <w:r>
              <w:rPr>
                <w:rFonts w:ascii="ＭＳ ゴシック" w:eastAsia="ＭＳ ゴシック" w:hAnsi="ＭＳ ゴシック" w:hint="eastAsia"/>
              </w:rPr>
              <w:t>認定権者記載欄</w:t>
            </w:r>
          </w:p>
        </w:tc>
      </w:tr>
      <w:tr w:rsidR="002E220F" w14:paraId="0A49B469" w14:textId="77777777" w:rsidTr="002E220F">
        <w:trPr>
          <w:trHeight w:val="305"/>
        </w:trPr>
        <w:tc>
          <w:tcPr>
            <w:tcW w:w="3343" w:type="dxa"/>
            <w:tcBorders>
              <w:top w:val="single" w:sz="24" w:space="0" w:color="auto"/>
              <w:left w:val="single" w:sz="24" w:space="0" w:color="auto"/>
              <w:bottom w:val="single" w:sz="24" w:space="0" w:color="auto"/>
              <w:right w:val="single" w:sz="24" w:space="0" w:color="auto"/>
            </w:tcBorders>
          </w:tcPr>
          <w:p w14:paraId="4B63C0C6" w14:textId="77777777" w:rsidR="002E220F" w:rsidRDefault="002E220F">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24" w:space="0" w:color="auto"/>
              <w:bottom w:val="single" w:sz="4" w:space="0" w:color="auto"/>
              <w:right w:val="single" w:sz="4" w:space="0" w:color="auto"/>
            </w:tcBorders>
          </w:tcPr>
          <w:p w14:paraId="4CE75610" w14:textId="77777777" w:rsidR="002E220F" w:rsidRDefault="002E220F">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276" w:type="dxa"/>
            <w:tcBorders>
              <w:top w:val="single" w:sz="4" w:space="0" w:color="auto"/>
              <w:left w:val="single" w:sz="4" w:space="0" w:color="auto"/>
              <w:bottom w:val="single" w:sz="4" w:space="0" w:color="auto"/>
              <w:right w:val="single" w:sz="4" w:space="0" w:color="auto"/>
            </w:tcBorders>
          </w:tcPr>
          <w:p w14:paraId="61DD8525" w14:textId="77777777" w:rsidR="002E220F" w:rsidRDefault="002E220F">
            <w:pPr>
              <w:suppressAutoHyphens/>
              <w:kinsoku w:val="0"/>
              <w:wordWrap w:val="0"/>
              <w:autoSpaceDE w:val="0"/>
              <w:autoSpaceDN w:val="0"/>
              <w:spacing w:line="366" w:lineRule="atLeast"/>
              <w:jc w:val="left"/>
              <w:rPr>
                <w:rFonts w:ascii="ＭＳ ゴシック" w:eastAsia="ＭＳ ゴシック" w:hAnsi="ＭＳ ゴシック" w:hint="eastAsia"/>
              </w:rPr>
            </w:pPr>
          </w:p>
        </w:tc>
      </w:tr>
      <w:tr w:rsidR="002E220F" w14:paraId="36240F54" w14:textId="77777777" w:rsidTr="002E220F">
        <w:trPr>
          <w:trHeight w:val="154"/>
        </w:trPr>
        <w:tc>
          <w:tcPr>
            <w:tcW w:w="3343" w:type="dxa"/>
            <w:tcBorders>
              <w:top w:val="single" w:sz="24" w:space="0" w:color="auto"/>
              <w:left w:val="single" w:sz="4" w:space="0" w:color="auto"/>
              <w:bottom w:val="single" w:sz="4" w:space="0" w:color="auto"/>
              <w:right w:val="single" w:sz="4" w:space="0" w:color="auto"/>
            </w:tcBorders>
          </w:tcPr>
          <w:p w14:paraId="489ADD10" w14:textId="77777777" w:rsidR="002E220F" w:rsidRDefault="002E220F">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4" w:space="0" w:color="auto"/>
              <w:bottom w:val="single" w:sz="4" w:space="0" w:color="auto"/>
              <w:right w:val="single" w:sz="4" w:space="0" w:color="auto"/>
            </w:tcBorders>
          </w:tcPr>
          <w:p w14:paraId="781F7C23" w14:textId="77777777" w:rsidR="002E220F" w:rsidRDefault="002E220F">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276" w:type="dxa"/>
            <w:tcBorders>
              <w:top w:val="single" w:sz="4" w:space="0" w:color="auto"/>
              <w:left w:val="single" w:sz="4" w:space="0" w:color="auto"/>
              <w:bottom w:val="single" w:sz="4" w:space="0" w:color="auto"/>
              <w:right w:val="single" w:sz="4" w:space="0" w:color="auto"/>
            </w:tcBorders>
          </w:tcPr>
          <w:p w14:paraId="6AEA35EF" w14:textId="77777777" w:rsidR="002E220F" w:rsidRDefault="002E220F">
            <w:pPr>
              <w:suppressAutoHyphens/>
              <w:kinsoku w:val="0"/>
              <w:wordWrap w:val="0"/>
              <w:autoSpaceDE w:val="0"/>
              <w:autoSpaceDN w:val="0"/>
              <w:spacing w:line="366" w:lineRule="atLeast"/>
              <w:jc w:val="left"/>
              <w:rPr>
                <w:rFonts w:ascii="ＭＳ ゴシック" w:eastAsia="ＭＳ ゴシック" w:hAnsi="ＭＳ ゴシック" w:hint="eastAsia"/>
              </w:rPr>
            </w:pPr>
          </w:p>
        </w:tc>
      </w:tr>
    </w:tbl>
    <w:bookmarkEnd w:id="0"/>
    <w:p w14:paraId="206CECF3" w14:textId="77777777" w:rsidR="002E220F" w:rsidRDefault="002E220F" w:rsidP="002E220F">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35"/>
      </w:tblGrid>
      <w:tr w:rsidR="002E220F" w14:paraId="0BDDA314" w14:textId="77777777" w:rsidTr="002E220F">
        <w:trPr>
          <w:trHeight w:val="11032"/>
        </w:trPr>
        <w:tc>
          <w:tcPr>
            <w:tcW w:w="10035" w:type="dxa"/>
            <w:tcBorders>
              <w:top w:val="single" w:sz="4" w:space="0" w:color="000000"/>
              <w:left w:val="single" w:sz="4" w:space="0" w:color="000000"/>
              <w:bottom w:val="single" w:sz="4" w:space="0" w:color="000000"/>
              <w:right w:val="single" w:sz="4" w:space="0" w:color="000000"/>
            </w:tcBorders>
          </w:tcPr>
          <w:p w14:paraId="3A473054" w14:textId="363AEE16" w:rsidR="002E220F" w:rsidRDefault="002E22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中小企業信用保険法第２条第５項第５号の規定による認定申請書（ロ－①）</w:t>
            </w:r>
          </w:p>
          <w:p w14:paraId="5815DE55" w14:textId="77777777" w:rsidR="002E220F" w:rsidRPr="002E220F" w:rsidRDefault="002E220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hint="eastAsia"/>
                <w:color w:val="000000"/>
                <w:spacing w:val="16"/>
                <w:kern w:val="0"/>
              </w:rPr>
            </w:pPr>
          </w:p>
          <w:p w14:paraId="59FF3839" w14:textId="77777777" w:rsidR="002E220F" w:rsidRDefault="002E220F">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年　　月　　日</w:t>
            </w:r>
          </w:p>
          <w:p w14:paraId="2F1CB847" w14:textId="77777777" w:rsidR="002E220F" w:rsidRDefault="002E220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hint="eastAsia"/>
                <w:color w:val="000000"/>
                <w:spacing w:val="16"/>
                <w:kern w:val="0"/>
              </w:rPr>
            </w:pPr>
          </w:p>
          <w:p w14:paraId="7BD63FE6" w14:textId="1FA08A73" w:rsidR="002E220F" w:rsidRDefault="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佐久市長</w:t>
            </w:r>
            <w:r>
              <w:rPr>
                <w:rFonts w:ascii="ＭＳ ゴシック" w:eastAsia="ＭＳ ゴシック" w:hAnsi="ＭＳ ゴシック" w:hint="eastAsia"/>
                <w:color w:val="000000"/>
                <w:kern w:val="0"/>
              </w:rPr>
              <w:t xml:space="preserve">　殿</w:t>
            </w:r>
          </w:p>
          <w:p w14:paraId="655E5F07" w14:textId="77777777" w:rsidR="002E220F" w:rsidRDefault="002E220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hint="eastAsia"/>
                <w:color w:val="000000"/>
                <w:spacing w:val="16"/>
                <w:kern w:val="0"/>
              </w:rPr>
            </w:pPr>
          </w:p>
          <w:p w14:paraId="70706EC6" w14:textId="77777777" w:rsidR="002E220F" w:rsidRDefault="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24569CF7" w14:textId="77777777" w:rsidR="002E220F" w:rsidRPr="002E220F" w:rsidRDefault="002E220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w:t>
            </w:r>
            <w:r w:rsidRPr="002E220F">
              <w:rPr>
                <w:rFonts w:ascii="ＭＳ ゴシック" w:eastAsia="ＭＳ ゴシック" w:hAnsi="ＭＳ ゴシック" w:hint="eastAsia"/>
                <w:color w:val="000000"/>
                <w:kern w:val="0"/>
                <w:lang w:eastAsia="zh-TW"/>
              </w:rPr>
              <w:t xml:space="preserve">住　所　　　　　　　　　 　　　　　</w:t>
            </w:r>
          </w:p>
          <w:p w14:paraId="29D06D19" w14:textId="1AB7749A" w:rsidR="002E220F" w:rsidRPr="002E220F" w:rsidRDefault="002E220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hint="eastAsia"/>
                <w:color w:val="000000"/>
                <w:spacing w:val="16"/>
                <w:kern w:val="0"/>
              </w:rPr>
            </w:pPr>
            <w:r w:rsidRPr="002E220F">
              <w:rPr>
                <w:rFonts w:ascii="ＭＳ ゴシック" w:eastAsia="ＭＳ ゴシック" w:hAnsi="ＭＳ ゴシック" w:hint="eastAsia"/>
                <w:color w:val="000000"/>
                <w:kern w:val="0"/>
                <w:lang w:eastAsia="zh-TW"/>
              </w:rPr>
              <w:t xml:space="preserve">                   　       　  　</w:t>
            </w:r>
            <w:r w:rsidRPr="002E220F">
              <w:rPr>
                <w:rFonts w:ascii="ＭＳ ゴシック" w:eastAsia="ＭＳ ゴシック" w:hAnsi="ＭＳ ゴシック" w:hint="eastAsia"/>
                <w:color w:val="000000"/>
                <w:kern w:val="0"/>
              </w:rPr>
              <w:t>名称及び</w:t>
            </w:r>
            <w:r w:rsidRPr="002E220F">
              <w:rPr>
                <w:rFonts w:ascii="ＭＳ ゴシック" w:eastAsia="ＭＳ ゴシック" w:hAnsi="ＭＳ ゴシック" w:hint="eastAsia"/>
                <w:color w:val="000000"/>
                <w:kern w:val="0"/>
              </w:rPr>
              <w:t>氏名</w:t>
            </w:r>
            <w:r w:rsidRPr="002E220F">
              <w:rPr>
                <w:rFonts w:ascii="ＭＳ ゴシック" w:eastAsia="ＭＳ ゴシック" w:hAnsi="ＭＳ ゴシック" w:hint="eastAsia"/>
                <w:color w:val="000000"/>
                <w:kern w:val="0"/>
              </w:rPr>
              <w:t xml:space="preserve">　　　　　　　　　　　　　 </w:t>
            </w:r>
            <w:r w:rsidRPr="002E220F">
              <w:rPr>
                <w:rFonts w:ascii="ＭＳ ゴシック" w:eastAsia="ＭＳ ゴシック" w:hAnsi="ＭＳ ゴシック" w:hint="eastAsia"/>
                <w:color w:val="000000"/>
                <w:kern w:val="0"/>
              </w:rPr>
              <w:t xml:space="preserve">  </w:t>
            </w:r>
          </w:p>
          <w:p w14:paraId="3BF628DB" w14:textId="77777777" w:rsidR="002E220F" w:rsidRDefault="002E220F">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14:paraId="6D8A2C0D" w14:textId="77777777" w:rsidR="002E220F" w:rsidRDefault="002E220F" w:rsidP="002E220F">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68C8EE66" w14:textId="77777777" w:rsidR="002E220F" w:rsidRDefault="002E220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hint="eastAsia"/>
                <w:color w:val="000000"/>
                <w:spacing w:val="16"/>
                <w:kern w:val="0"/>
              </w:rPr>
            </w:pPr>
          </w:p>
          <w:p w14:paraId="7F6EACAC" w14:textId="77777777" w:rsidR="002E220F" w:rsidRDefault="002E220F">
            <w:pPr>
              <w:pStyle w:val="a3"/>
              <w:jc w:val="left"/>
              <w:rPr>
                <w:rFonts w:hint="eastAsia"/>
              </w:rPr>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E220F" w14:paraId="62AE31D9"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3E338B8" w14:textId="77777777" w:rsidR="002E220F" w:rsidRDefault="002E220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p>
              </w:tc>
              <w:tc>
                <w:tcPr>
                  <w:tcW w:w="3265" w:type="dxa"/>
                  <w:tcBorders>
                    <w:top w:val="single" w:sz="4" w:space="0" w:color="auto"/>
                    <w:left w:val="single" w:sz="24" w:space="0" w:color="auto"/>
                    <w:bottom w:val="single" w:sz="4" w:space="0" w:color="auto"/>
                    <w:right w:val="single" w:sz="4" w:space="0" w:color="auto"/>
                  </w:tcBorders>
                </w:tcPr>
                <w:p w14:paraId="4F03DCF5" w14:textId="77777777" w:rsidR="002E220F" w:rsidRDefault="002E22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tcPr>
                <w:p w14:paraId="62409558" w14:textId="77777777" w:rsidR="002E220F" w:rsidRDefault="002E22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r w:rsidR="002E220F" w14:paraId="5C2D9F61" w14:textId="77777777">
              <w:trPr>
                <w:trHeight w:val="381"/>
              </w:trPr>
              <w:tc>
                <w:tcPr>
                  <w:tcW w:w="3263" w:type="dxa"/>
                  <w:tcBorders>
                    <w:top w:val="single" w:sz="24" w:space="0" w:color="auto"/>
                    <w:left w:val="single" w:sz="4" w:space="0" w:color="auto"/>
                    <w:bottom w:val="single" w:sz="4" w:space="0" w:color="auto"/>
                    <w:right w:val="single" w:sz="4" w:space="0" w:color="auto"/>
                  </w:tcBorders>
                </w:tcPr>
                <w:p w14:paraId="4FBB4CB7" w14:textId="77777777" w:rsidR="002E220F" w:rsidRDefault="002E22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tcPr>
                <w:p w14:paraId="5F7ADE1F" w14:textId="77777777" w:rsidR="002E220F" w:rsidRDefault="002E22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tcPr>
                <w:p w14:paraId="07A83CB5" w14:textId="77777777" w:rsidR="002E220F" w:rsidRDefault="002E22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5D482BD8" w14:textId="77777777" w:rsidR="002E220F" w:rsidRDefault="002E220F">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C6F4FB" w14:textId="77777777" w:rsidR="002E220F" w:rsidRDefault="002E220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hint="eastAsia"/>
                <w:color w:val="000000"/>
                <w:spacing w:val="16"/>
                <w:kern w:val="0"/>
              </w:rPr>
            </w:pPr>
          </w:p>
          <w:p w14:paraId="4FB11028" w14:textId="77777777" w:rsidR="002E220F" w:rsidRDefault="002E220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kern w:val="0"/>
                <w:lang w:eastAsia="zh-TW"/>
              </w:rPr>
            </w:pPr>
            <w:r>
              <w:rPr>
                <w:rFonts w:ascii="ＭＳ ゴシック" w:eastAsia="ＭＳ ゴシック" w:hAnsi="ＭＳ ゴシック" w:hint="eastAsia"/>
                <w:color w:val="000000"/>
                <w:kern w:val="0"/>
                <w:lang w:eastAsia="zh-TW"/>
              </w:rPr>
              <w:t>記</w:t>
            </w:r>
          </w:p>
          <w:p w14:paraId="56C5B99A" w14:textId="77777777" w:rsidR="002E220F" w:rsidRDefault="002E220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lang w:eastAsia="zh-TW"/>
              </w:rPr>
            </w:pPr>
          </w:p>
          <w:p w14:paraId="7A6E386F" w14:textId="77777777" w:rsidR="002E220F" w:rsidRDefault="002E220F">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u w:val="single"/>
                <w:lang w:eastAsia="zh-TW"/>
              </w:rPr>
              <w:t xml:space="preserve">　　　年　　　月　　　日</w:t>
            </w:r>
          </w:p>
          <w:p w14:paraId="71780550" w14:textId="77777777" w:rsidR="002E220F" w:rsidRDefault="002E220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hint="eastAsia"/>
                <w:color w:val="000000"/>
                <w:spacing w:val="16"/>
                <w:kern w:val="0"/>
                <w:lang w:eastAsia="zh-TW"/>
              </w:rPr>
            </w:pPr>
          </w:p>
          <w:p w14:paraId="2470CC2B" w14:textId="77777777" w:rsidR="002E220F" w:rsidRDefault="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①原油等の仕入単価の上昇（注２）</w:t>
            </w:r>
          </w:p>
          <w:p w14:paraId="16555C13" w14:textId="77777777" w:rsidR="002E220F" w:rsidRDefault="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lang w:eastAsia="zh-TW"/>
              </w:rPr>
              <w:t xml:space="preserve">Ｅ </w:t>
            </w:r>
            <w:r>
              <w:rPr>
                <w:rFonts w:ascii="ＭＳ ゴシック" w:eastAsia="ＭＳ ゴシック" w:hAnsi="ＭＳ ゴシック" w:hint="eastAsia"/>
                <w:color w:val="000000"/>
                <w:kern w:val="0"/>
                <w:lang w:eastAsia="zh-TW"/>
              </w:rPr>
              <w:t xml:space="preserve">　　　 </w:t>
            </w:r>
          </w:p>
          <w:p w14:paraId="63B9FF32" w14:textId="77777777" w:rsidR="002E220F" w:rsidRDefault="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ｅ  ×100－100　 　　　　　　　　     　　 　　　　　　　　　</w:t>
            </w:r>
            <w:r>
              <w:rPr>
                <w:rFonts w:ascii="ＭＳ ゴシック" w:eastAsia="ＭＳ ゴシック" w:hAnsi="ＭＳ ゴシック" w:hint="eastAsia"/>
                <w:color w:val="000000"/>
                <w:kern w:val="0"/>
                <w:u w:val="single" w:color="000000"/>
                <w:lang w:eastAsia="zh-TW"/>
              </w:rPr>
              <w:t>上昇率　　　　　　　％</w:t>
            </w:r>
          </w:p>
          <w:p w14:paraId="71800724" w14:textId="77777777" w:rsidR="002E220F" w:rsidRDefault="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Ｅ：原油等の最近１か月間における平均仕入れ単価（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579ED215" w14:textId="77777777" w:rsidR="002E220F" w:rsidRDefault="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02EE5FF3" w14:textId="77777777" w:rsidR="002E220F" w:rsidRDefault="002E220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hint="eastAsia"/>
                <w:color w:val="000000"/>
                <w:spacing w:val="16"/>
                <w:kern w:val="0"/>
              </w:rPr>
            </w:pPr>
          </w:p>
          <w:p w14:paraId="0DE3AB79" w14:textId="77777777" w:rsidR="002E220F" w:rsidRDefault="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②原油等が売上原価に占める割合（注２）</w:t>
            </w:r>
          </w:p>
          <w:p w14:paraId="7235EB4B" w14:textId="77777777" w:rsidR="002E220F" w:rsidRDefault="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Ｓ </w:t>
            </w:r>
          </w:p>
          <w:p w14:paraId="19907EC8" w14:textId="77777777" w:rsidR="002E220F" w:rsidRDefault="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color="000000"/>
              </w:rPr>
              <w:t>依存率 　　　　　　　　 　　％</w:t>
            </w:r>
          </w:p>
          <w:p w14:paraId="575C6CBC" w14:textId="77777777" w:rsidR="002E220F" w:rsidRDefault="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Ｃ：最近１か月の売上原価（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0FC45D57" w14:textId="77777777" w:rsidR="002E220F" w:rsidRDefault="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7B3D7B70" w14:textId="77777777" w:rsidR="002E220F" w:rsidRDefault="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③製品等価格への転嫁の状況（注３）</w:t>
            </w:r>
          </w:p>
          <w:p w14:paraId="00B577AB" w14:textId="77777777" w:rsidR="002E220F" w:rsidRDefault="002E220F">
            <w:pPr>
              <w:suppressAutoHyphens/>
              <w:kinsoku w:val="0"/>
              <w:overflowPunct w:val="0"/>
              <w:autoSpaceDE w:val="0"/>
              <w:autoSpaceDN w:val="0"/>
              <w:adjustRightInd w:val="0"/>
              <w:spacing w:line="230" w:lineRule="exac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ａ </w:t>
            </w:r>
            <w:r>
              <w:rPr>
                <w:rFonts w:ascii="ＭＳ ゴシック" w:eastAsia="ＭＳ ゴシック" w:hAnsi="ＭＳ ゴシック" w:hint="eastAsia"/>
                <w:color w:val="000000"/>
                <w:kern w:val="0"/>
              </w:rPr>
              <w:t xml:space="preserve">　　　　　　</w:t>
            </w:r>
          </w:p>
          <w:p w14:paraId="4CBC97E3" w14:textId="77777777" w:rsidR="002E220F" w:rsidRDefault="002E220F">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Ｂ　　    ｂ  　＝Ｐ   　　　　　　     　　</w:t>
            </w:r>
            <w:r>
              <w:rPr>
                <w:rFonts w:ascii="ＭＳ ゴシック" w:eastAsia="ＭＳ ゴシック" w:hAnsi="ＭＳ ゴシック" w:hint="eastAsia"/>
                <w:color w:val="000000"/>
                <w:kern w:val="0"/>
                <w:u w:val="single" w:color="000000"/>
              </w:rPr>
              <w:t xml:space="preserve"> Ｐ＝ 　　　 　　　　　</w:t>
            </w:r>
          </w:p>
          <w:p w14:paraId="7A1BC537" w14:textId="77777777" w:rsidR="002E220F" w:rsidRDefault="002E220F">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Ａ：最近３か月間の原油等の仕入額</w:t>
            </w:r>
          </w:p>
          <w:p w14:paraId="1669CDE9" w14:textId="77777777" w:rsidR="002E220F" w:rsidRDefault="002E220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740D3217" w14:textId="77777777" w:rsidR="002E220F" w:rsidRDefault="002E220F">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ａ：Ａの期間に対応する前年３か月間の原油等の仕入額</w:t>
            </w:r>
          </w:p>
          <w:p w14:paraId="3947A361" w14:textId="77777777" w:rsidR="002E220F" w:rsidRDefault="002E220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0C538001" w14:textId="77777777" w:rsidR="002E220F" w:rsidRDefault="002E220F">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Ｂ：最近３か月間の売上高　</w:t>
            </w:r>
          </w:p>
          <w:p w14:paraId="7A626FF1" w14:textId="77777777" w:rsidR="002E220F" w:rsidRDefault="002E220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2D6D58A1" w14:textId="77777777" w:rsidR="002E220F" w:rsidRDefault="002E220F">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ｂ：Ｂの期間に対応する前年３か月間の売上高</w:t>
            </w:r>
          </w:p>
          <w:p w14:paraId="69876FEC" w14:textId="38E6AA07" w:rsidR="002E220F" w:rsidRPr="002E220F" w:rsidRDefault="002E220F" w:rsidP="002E220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tc>
      </w:tr>
    </w:tbl>
    <w:p w14:paraId="2B959860" w14:textId="77777777" w:rsidR="002E220F" w:rsidRDefault="002E220F" w:rsidP="002E220F">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hint="eastAsia"/>
          <w:color w:val="000000"/>
          <w:kern w:val="0"/>
          <w:u w:val="single" w:color="000000"/>
        </w:rPr>
      </w:pPr>
    </w:p>
    <w:p w14:paraId="25036774" w14:textId="2ED4CB6D" w:rsidR="002E220F" w:rsidRDefault="002E220F" w:rsidP="002E220F">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佐商第　　－　　号</w:t>
      </w:r>
    </w:p>
    <w:p w14:paraId="0EA4990C" w14:textId="77777777" w:rsidR="002E220F" w:rsidRDefault="002E220F" w:rsidP="002E220F">
      <w:pPr>
        <w:suppressAutoHyphens/>
        <w:kinsoku w:val="0"/>
        <w:wordWrap w:val="0"/>
        <w:overflowPunct w:val="0"/>
        <w:autoSpaceDE w:val="0"/>
        <w:autoSpaceDN w:val="0"/>
        <w:adjustRightInd w:val="0"/>
        <w:spacing w:line="240" w:lineRule="exact"/>
        <w:ind w:firstLineChars="100" w:firstLine="210"/>
        <w:jc w:val="righ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令和　　　年　　　月　　　日</w:t>
      </w:r>
    </w:p>
    <w:p w14:paraId="5B9014E9" w14:textId="77777777" w:rsidR="002E220F" w:rsidRDefault="002E220F" w:rsidP="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414750CA" w14:textId="42842F02" w:rsidR="002E220F" w:rsidRDefault="002E220F" w:rsidP="002E22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（注）信用保証協会への申込期間</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日から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日まで</w:t>
      </w:r>
    </w:p>
    <w:p w14:paraId="442EB31A" w14:textId="77777777" w:rsidR="002E220F" w:rsidRDefault="002E220F" w:rsidP="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7BAC37F3" w14:textId="77777777" w:rsidR="002E220F" w:rsidRDefault="002E220F" w:rsidP="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65F56F0" w14:textId="77777777" w:rsidR="002E220F" w:rsidRDefault="002E220F" w:rsidP="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bookmarkStart w:id="1" w:name="_GoBack"/>
      <w:bookmarkEnd w:id="1"/>
    </w:p>
    <w:p w14:paraId="67F323FB" w14:textId="7A6EF8C0" w:rsidR="002E220F" w:rsidRDefault="002E220F" w:rsidP="002E220F">
      <w:pPr>
        <w:suppressAutoHyphens/>
        <w:kinsoku w:val="0"/>
        <w:wordWrap w:val="0"/>
        <w:overflowPunct w:val="0"/>
        <w:autoSpaceDE w:val="0"/>
        <w:autoSpaceDN w:val="0"/>
        <w:adjustRightInd w:val="0"/>
        <w:spacing w:line="240" w:lineRule="exact"/>
        <w:ind w:firstLineChars="1700" w:firstLine="357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w:t>
      </w:r>
      <w:r>
        <w:rPr>
          <w:rFonts w:ascii="ＭＳ ゴシック" w:eastAsia="ＭＳ ゴシック" w:hAnsi="ＭＳ ゴシック" w:hint="eastAsia"/>
          <w:color w:val="000000"/>
          <w:kern w:val="0"/>
        </w:rPr>
        <w:t xml:space="preserve">　　　　　佐　久　市　長　　　　栁　田　清　二</w:t>
      </w:r>
    </w:p>
    <w:p w14:paraId="48AF084A" w14:textId="77777777" w:rsidR="002E220F" w:rsidRDefault="002E220F" w:rsidP="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14:paraId="75B842C6" w14:textId="77777777" w:rsidR="002E220F" w:rsidRDefault="002E220F" w:rsidP="002E22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4EE1F0D2" w14:textId="77777777" w:rsidR="002E220F" w:rsidRDefault="002E220F" w:rsidP="002E220F">
      <w:pPr>
        <w:suppressAutoHyphens/>
        <w:wordWrap w:val="0"/>
        <w:spacing w:line="240" w:lineRule="exact"/>
        <w:jc w:val="left"/>
        <w:textAlignment w:val="baseline"/>
        <w:rPr>
          <w:rFonts w:ascii="ＭＳ ゴシック" w:eastAsia="ＭＳ ゴシック" w:hAnsi="ＭＳ ゴシック" w:hint="eastAsia"/>
          <w:color w:val="000000"/>
          <w:kern w:val="0"/>
        </w:rPr>
      </w:pPr>
    </w:p>
    <w:p w14:paraId="50C5F0C9" w14:textId="614C8046" w:rsidR="002E220F" w:rsidRDefault="002E220F" w:rsidP="002E220F">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B3238A" w14:textId="77777777" w:rsidR="002E220F" w:rsidRDefault="002E220F" w:rsidP="002E220F">
      <w:pPr>
        <w:suppressAutoHyphens/>
        <w:spacing w:line="23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（注２）上昇率及び依存率が２０％以上となっていること。</w:t>
      </w:r>
    </w:p>
    <w:p w14:paraId="77673AC6" w14:textId="77777777" w:rsidR="002E220F" w:rsidRDefault="002E220F" w:rsidP="002E220F">
      <w:pPr>
        <w:suppressAutoHyphens/>
        <w:spacing w:line="230" w:lineRule="exact"/>
        <w:ind w:left="738" w:hanging="738"/>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（注３）Ｐ＞０となっていること。</w:t>
      </w:r>
    </w:p>
    <w:p w14:paraId="4E46AF5F" w14:textId="77777777" w:rsidR="002E220F" w:rsidRDefault="002E220F" w:rsidP="002E220F">
      <w:pPr>
        <w:suppressAutoHyphens/>
        <w:spacing w:line="230" w:lineRule="exact"/>
        <w:ind w:left="738" w:hanging="738"/>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（注４）申請者全体の値を記載。</w:t>
      </w:r>
    </w:p>
    <w:p w14:paraId="08C2A9A7" w14:textId="77777777" w:rsidR="002E220F" w:rsidRDefault="002E220F" w:rsidP="002E220F">
      <w:pPr>
        <w:suppressAutoHyphens/>
        <w:ind w:left="1230" w:hanging="123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（留意事項）</w:t>
      </w:r>
    </w:p>
    <w:p w14:paraId="2EF332DA" w14:textId="77777777" w:rsidR="002E220F" w:rsidRDefault="002E220F" w:rsidP="002E220F">
      <w:pPr>
        <w:pStyle w:val="a5"/>
        <w:numPr>
          <w:ilvl w:val="0"/>
          <w:numId w:val="1"/>
        </w:numPr>
        <w:suppressAutoHyphens/>
        <w:ind w:leftChars="0" w:rightChars="100" w:right="21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42F29E1A" w14:textId="77777777" w:rsidR="002E220F" w:rsidRDefault="002E220F" w:rsidP="002E220F">
      <w:pPr>
        <w:pStyle w:val="a5"/>
        <w:numPr>
          <w:ilvl w:val="0"/>
          <w:numId w:val="1"/>
        </w:numPr>
        <w:suppressAutoHyphens/>
        <w:ind w:leftChars="0" w:rightChars="100" w:right="21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sectPr w:rsidR="002E220F" w:rsidSect="002E220F">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9C"/>
    <w:rsid w:val="002B06E8"/>
    <w:rsid w:val="002E220F"/>
    <w:rsid w:val="00434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F5ED90"/>
  <w15:chartTrackingRefBased/>
  <w15:docId w15:val="{47FD5E73-F04B-4AF7-9144-98ACCA80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2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2E220F"/>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2E220F"/>
    <w:rPr>
      <w:rFonts w:ascii="ＭＳ ゴシック" w:eastAsia="ＭＳ ゴシック" w:hAnsi="ＭＳ ゴシック" w:cs="ＭＳ ゴシック"/>
      <w:color w:val="000000"/>
      <w:kern w:val="0"/>
      <w:szCs w:val="21"/>
    </w:rPr>
  </w:style>
  <w:style w:type="paragraph" w:styleId="a5">
    <w:name w:val="List Paragraph"/>
    <w:basedOn w:val="a"/>
    <w:qFormat/>
    <w:rsid w:val="002E220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JWS23165</dc:creator>
  <cp:keywords/>
  <dc:description/>
  <cp:lastModifiedBy>JWS23165</cp:lastModifiedBy>
  <cp:revision>2</cp:revision>
  <dcterms:created xsi:type="dcterms:W3CDTF">2024-11-29T05:10:00Z</dcterms:created>
  <dcterms:modified xsi:type="dcterms:W3CDTF">2024-11-29T05:14:00Z</dcterms:modified>
</cp:coreProperties>
</file>